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19" w:rsidRDefault="005B4514" w:rsidP="005B4514">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امامت کی تبدیلی اور تحویلِ قبلہ کےحکم میں کیا ربط ہے؟</w:t>
      </w:r>
    </w:p>
    <w:p w:rsidR="005B4514" w:rsidRDefault="005B4514" w:rsidP="005B4514">
      <w:pPr>
        <w:jc w:val="center"/>
        <w:rPr>
          <w:rFonts w:ascii="Jameel Noori Nastaleeq" w:hAnsi="Jameel Noori Nastaleeq" w:cs="Jameel Noori Nastaleeq"/>
          <w:sz w:val="32"/>
          <w:szCs w:val="32"/>
          <w:rtl/>
          <w:lang w:bidi="ur-PK"/>
        </w:rPr>
      </w:pPr>
    </w:p>
    <w:p w:rsidR="005B4514" w:rsidRDefault="005B4514" w:rsidP="005B4514">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tl/>
        </w:rPr>
        <w:t>پھر یہ بات ارشاد ہوتی ہے کہ اب ہم نے ابراہیم ؑ کی دُوسری شاخ، بنی اسماعیل ؑ میں و ہ رسُول ؐ پیدا کیا ہے ، جس کے لیے ابراہیم ؑ اور اسماعیل ؑ نے دُعا کی تھی۔ اس کا طریقہ وہی ہے ، جو ابراہیم ؑ ، اسماعیل ؑ ، اسحاق ؑ ، یعقوب ؑ اور دُوسرے تمام انبیا کا تھا۔ وہ اور اس کے پریو تمام ان پیغمبروں کی تصدیق کرتے ہیں جو دنیا میں خدا کی طرف سے آئے ہیں اور اسی راستہ کی طرف دُنیا کو بُلاتے ہیں جس کی طرف سارے انبیا دعوت دیتے چلے آئے ہیں۔ لہٰذا اب امامت کے مستحق صرف وہ لوگ ہیں جو اس رسول کی پیروی کریں۔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تبدی</w:t>
      </w:r>
      <w:r>
        <w:rPr>
          <w:rFonts w:ascii="Jameel Noori Nastaleeq" w:hAnsi="Jameel Noori Nastaleeq" w:cs="Jameel Noori Nastaleeq" w:hint="cs"/>
          <w:color w:val="000000"/>
          <w:sz w:val="28"/>
          <w:szCs w:val="28"/>
          <w:shd w:val="clear" w:color="auto" w:fill="F9FFF9"/>
          <w:rtl/>
        </w:rPr>
        <w:t xml:space="preserve">لئ </w:t>
      </w:r>
      <w:r>
        <w:rPr>
          <w:rFonts w:ascii="Jameel Noori Nastaleeq" w:hAnsi="Jameel Noori Nastaleeq" w:cs="Jameel Noori Nastaleeq"/>
          <w:color w:val="000000"/>
          <w:sz w:val="28"/>
          <w:szCs w:val="28"/>
          <w:shd w:val="clear" w:color="auto" w:fill="F9FFF9"/>
          <w:rtl/>
        </w:rPr>
        <w:t>امامت کا اعلان ہونے کے ساتھ ہی قدرتی طور پر تحویلِ قبلہ کا اعلان ہونا بھی ضروری تھا۔ جب تک بنی اسرائیل کی امامت کا دَور تھا، بیت المقدس مرکزِ دعوت رہا اور وہی قبلہء اہلِ حق بھی رہا۔ خود نبی صلی اللہ علیہ وسلم اور آپ کے پیرو بھی اس وقت تک بیت المقدس ہی کو قبلہ بنائے رہے۔ مگر جب بنی اسرائیل اس منصب سے باضابطہ معزُول کر دیے گئے، تو بیت المقدس کی مرکزیّت آپ سے آپ ختم ہو گئی۔ لہٰذا اعلان کیا گیا کہ اب وہ مقام دینِ الہٰی کا مرکز ہے، جہاں سے اِس رسُول کی دعوت کا ظہُور ہوا ہے۔ اور چونکہ ابتدا میں ابراہیم ؑ کی دعوت کا مرکز بھی یہی مقام تھا، اس لیے اہلِ کتاب اور مشرکین ، کسی کے لیے بھی تسلیم کرنے کے سوا چارہ نہیں ہے کہ قبلہ ہونے کا زیادہ حق کعبے ہی کو پہنچتا ہے۔ ہٹ دھرمی کی بات دُوسری ہے کہ وہ حق کو حق جانتے ہوئے بھی اعتراض کیے چلے جائیں۔</w:t>
      </w:r>
    </w:p>
    <w:p w:rsidR="005B4514" w:rsidRPr="005B4514" w:rsidRDefault="005B4514" w:rsidP="005B4514">
      <w:pPr>
        <w:jc w:val="center"/>
        <w:rPr>
          <w:rFonts w:ascii="Jameel Noori Nastaleeq" w:hAnsi="Jameel Noori Nastaleeq" w:cs="Jameel Noori Nastaleeq"/>
          <w:sz w:val="24"/>
          <w:szCs w:val="24"/>
          <w:rtl/>
          <w:lang w:bidi="ur-PK"/>
        </w:rPr>
      </w:pPr>
      <w:r>
        <w:rPr>
          <w:rFonts w:ascii="Jameel Noori Nastaleeq" w:hAnsi="Jameel Noori Nastaleeq" w:cs="Jameel Noori Nastaleeq" w:hint="cs"/>
          <w:color w:val="000000"/>
          <w:sz w:val="28"/>
          <w:szCs w:val="28"/>
          <w:shd w:val="clear" w:color="auto" w:fill="F9FFF9"/>
          <w:rtl/>
        </w:rPr>
        <w:t xml:space="preserve">تفہیم القرآن تفسیر </w:t>
      </w:r>
      <w:r w:rsidR="00E81065">
        <w:rPr>
          <w:rFonts w:ascii="Jameel Noori Nastaleeq" w:hAnsi="Jameel Noori Nastaleeq" w:cs="Jameel Noori Nastaleeq" w:hint="cs"/>
          <w:color w:val="000000"/>
          <w:sz w:val="28"/>
          <w:szCs w:val="28"/>
          <w:shd w:val="clear" w:color="auto" w:fill="F9FFF9"/>
          <w:rtl/>
        </w:rPr>
        <w:t xml:space="preserve">سورۃ البقرۃ </w:t>
      </w:r>
      <w:bookmarkStart w:id="0" w:name="_GoBack"/>
      <w:bookmarkEnd w:id="0"/>
      <w:r>
        <w:rPr>
          <w:rFonts w:ascii="Jameel Noori Nastaleeq" w:hAnsi="Jameel Noori Nastaleeq" w:cs="Jameel Noori Nastaleeq" w:hint="cs"/>
          <w:color w:val="000000"/>
          <w:sz w:val="28"/>
          <w:szCs w:val="28"/>
          <w:shd w:val="clear" w:color="auto" w:fill="F9FFF9"/>
          <w:rtl/>
        </w:rPr>
        <w:t>آیت 122 حاشیہ 123</w:t>
      </w:r>
    </w:p>
    <w:sectPr w:rsidR="005B4514" w:rsidRPr="005B4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14"/>
    <w:rsid w:val="005B4514"/>
    <w:rsid w:val="00E81065"/>
    <w:rsid w:val="00F20B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17FB-524C-4D19-BC88-0EAEF8C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2023-03-29T05:04:00Z</dcterms:created>
  <dcterms:modified xsi:type="dcterms:W3CDTF">2023-03-29T05:15:00Z</dcterms:modified>
</cp:coreProperties>
</file>